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951" w:rsidRDefault="002A6951" w:rsidP="002A6951">
      <w:pPr>
        <w:pStyle w:val="Standard"/>
      </w:pPr>
      <w:r>
        <w:t>Transkrypcja do nagrania</w:t>
      </w:r>
    </w:p>
    <w:p w:rsidR="002A6951" w:rsidRDefault="002A6951" w:rsidP="002A6951">
      <w:pPr>
        <w:pStyle w:val="Standard"/>
      </w:pPr>
    </w:p>
    <w:p w:rsidR="002A6951" w:rsidRDefault="002A6951" w:rsidP="002A6951">
      <w:pPr>
        <w:pStyle w:val="Standard"/>
      </w:pPr>
      <w:r>
        <w:t>Nagranie trwa  56</w:t>
      </w:r>
      <w:r>
        <w:t xml:space="preserve"> sec.</w:t>
      </w:r>
    </w:p>
    <w:p w:rsidR="002A6951" w:rsidRDefault="002A6951" w:rsidP="002A6951">
      <w:pPr>
        <w:pStyle w:val="Standard"/>
      </w:pPr>
    </w:p>
    <w:p w:rsidR="002A6951" w:rsidRDefault="002A6951" w:rsidP="002A6951">
      <w:pPr>
        <w:pStyle w:val="Standard"/>
      </w:pPr>
      <w:r>
        <w:t>Nagranie składa się z wielu ujęć na których widać policjantów oraz</w:t>
      </w:r>
      <w:r>
        <w:t xml:space="preserve"> zaparkowany samochód. Po otworzeniu bagażnika w środku siedzi kobieta, która rozmawia z mundurowymi</w:t>
      </w:r>
      <w:r>
        <w:t xml:space="preserve">. </w:t>
      </w:r>
      <w:r>
        <w:t xml:space="preserve">Następnie mundurowi dokonaj sprawdzenia zabudowań gospodarczych, gdzie pod beczkowozem znajdują schowanego mężczyznę. </w:t>
      </w:r>
    </w:p>
    <w:p w:rsidR="006D5FE1" w:rsidRDefault="006D5FE1">
      <w:bookmarkStart w:id="0" w:name="_GoBack"/>
      <w:bookmarkEnd w:id="0"/>
    </w:p>
    <w:sectPr w:rsidR="006D5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89"/>
    <w:rsid w:val="002A6951"/>
    <w:rsid w:val="006D5FE1"/>
    <w:rsid w:val="0082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697B5-687E-4999-B794-A44EA7D2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A695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290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813279</dc:creator>
  <cp:keywords/>
  <dc:description/>
  <cp:lastModifiedBy>813279</cp:lastModifiedBy>
  <cp:revision>2</cp:revision>
  <dcterms:created xsi:type="dcterms:W3CDTF">2026-07-07T07:12:00Z</dcterms:created>
  <dcterms:modified xsi:type="dcterms:W3CDTF">2026-07-07T07:15:00Z</dcterms:modified>
</cp:coreProperties>
</file>